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067"/>
        <w:gridCol w:w="221"/>
      </w:tblGrid>
      <w:tr w:rsidR="00207BD3" w:rsidTr="0008501E">
        <w:tc>
          <w:tcPr>
            <w:tcW w:w="90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111"/>
              <w:gridCol w:w="992"/>
              <w:gridCol w:w="4678"/>
            </w:tblGrid>
            <w:tr w:rsidR="00207BD3" w:rsidRPr="002504C1" w:rsidTr="0008501E">
              <w:trPr>
                <w:tblCellSpacing w:w="0" w:type="dxa"/>
              </w:trPr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УТВЕРЖДЕНО</w:t>
                  </w:r>
                </w:p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с учетом мнения профсоюзного комитета</w:t>
                  </w:r>
                </w:p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Председатель </w:t>
                  </w:r>
                  <w:proofErr w:type="gramStart"/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профсоюзного</w:t>
                  </w:r>
                  <w:proofErr w:type="gramEnd"/>
                </w:p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комитета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ОУ</w:t>
                  </w:r>
                  <w:proofErr w:type="gramStart"/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</w:t>
                  </w:r>
                  <w:proofErr w:type="gramEnd"/>
                  <w:r>
                    <w:rPr>
                      <w:rFonts w:ascii="Times New Roman" w:hAnsi="Times New Roman"/>
                      <w:szCs w:val="24"/>
                    </w:rPr>
                    <w:t>лтимеровская</w:t>
                  </w:r>
                  <w:proofErr w:type="spellEnd"/>
                  <w:r>
                    <w:rPr>
                      <w:rFonts w:ascii="Times New Roman" w:hAnsi="Times New Roman"/>
                      <w:szCs w:val="24"/>
                    </w:rPr>
                    <w:t xml:space="preserve"> О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ОШ»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 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И.И.Суфиянова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УТВЕРЖДАЮ</w:t>
                  </w:r>
                </w:p>
                <w:p w:rsidR="00207BD3" w:rsidRPr="009D3EBE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Директор М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ОУ 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Юлтимеровская</w:t>
                  </w:r>
                  <w:proofErr w:type="spellEnd"/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ООШ»</w:t>
                  </w:r>
                </w:p>
                <w:p w:rsidR="00207BD3" w:rsidRPr="009D3EBE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__________</w:t>
                  </w:r>
                  <w:r w:rsidRPr="009D3EBE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Cs w:val="24"/>
                    </w:rPr>
                    <w:t>А.А.Нигматзянова</w:t>
                  </w:r>
                  <w:proofErr w:type="spellEnd"/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</w:p>
                <w:p w:rsidR="00207BD3" w:rsidRPr="002504C1" w:rsidRDefault="00207BD3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 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</w:t>
                  </w:r>
                  <w:r w:rsidRPr="002504C1">
                    <w:rPr>
                      <w:rFonts w:ascii="Times New Roman" w:hAnsi="Times New Roman" w:cs="Times New Roman"/>
                      <w:szCs w:val="24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_____________________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>__</w:t>
                  </w:r>
                  <w:r w:rsidRPr="009D3EBE">
                    <w:rPr>
                      <w:rFonts w:ascii="Times New Roman" w:hAnsi="Times New Roman" w:cs="Times New Roman"/>
                      <w:szCs w:val="24"/>
                    </w:rPr>
                    <w:t xml:space="preserve"> г </w:t>
                  </w:r>
                </w:p>
              </w:tc>
            </w:tr>
          </w:tbl>
          <w:p w:rsidR="00207BD3" w:rsidRDefault="00207BD3" w:rsidP="000850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07BD3" w:rsidRDefault="00207BD3" w:rsidP="0008501E">
            <w:pPr>
              <w:ind w:left="173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BD3" w:rsidRDefault="00207BD3" w:rsidP="00207BD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7BD3" w:rsidRPr="00CE5561" w:rsidRDefault="00207BD3" w:rsidP="00207BD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207BD3" w:rsidRPr="002504C1" w:rsidRDefault="00207BD3" w:rsidP="00207BD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07BD3" w:rsidRPr="002504C1" w:rsidRDefault="00207BD3" w:rsidP="00207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 административно-общественном контроле</w:t>
      </w:r>
    </w:p>
    <w:p w:rsidR="00207BD3" w:rsidRPr="004045C9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охране труда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Административно-общественный контроль по охране труда</w:t>
      </w:r>
      <w:r w:rsidRPr="002504C1">
        <w:rPr>
          <w:rFonts w:ascii="Times New Roman" w:hAnsi="Times New Roman" w:cs="Times New Roman"/>
          <w:sz w:val="24"/>
          <w:szCs w:val="24"/>
        </w:rPr>
        <w:t xml:space="preserve"> </w:t>
      </w:r>
      <w:r w:rsidRPr="002504C1">
        <w:rPr>
          <w:rFonts w:ascii="Times New Roman" w:hAnsi="Times New Roman" w:cs="Times New Roman"/>
          <w:color w:val="000000"/>
          <w:sz w:val="24"/>
          <w:szCs w:val="24"/>
        </w:rPr>
        <w:t>является совместным контролем администрации, профсоюзной организации учреждения, комитета по образованию и райкома профсоюзов за состоянием охраны труда.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В целях систематического соблюдения требований законодательства по охране труда вводится четырехступенчатая система контроля.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 ступень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Контроль осуществляется зав. кабинетами физики, химии, биологии, школьных мастерских, физкультуры, информатики, учителями-предметниками, классными руководителями, воспитателями ГПД, руководителями кружков, секций.</w:t>
      </w:r>
      <w:proofErr w:type="gramEnd"/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Они ежедневно до начала занятий проверяют рабочие места учащихся, исправность оборудования и инструментов. При обнаружении отклонений от правил и норм техники безопасности, производственной санитарии и пожарной профилактики недостатки, которые могут быть устранены сразу, устраняются, остальные записываются в журнал учета проведения административно-общественного контроля с указанием сроков их устранения (Приложение № 12).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Учителя ведут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безопасных приемов труда на своем участке работы.</w:t>
      </w:r>
    </w:p>
    <w:p w:rsidR="00207BD3" w:rsidRPr="002504C1" w:rsidRDefault="00207BD3" w:rsidP="00207BD3">
      <w:pPr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Учитель в процессе наблюдения за ходом работы и в случае нарушений правил техники безопасности выполняющими задание проводит инструктаж по ТБ, делает в специальном журнале письменное предупреждение, обязательное для исполнения, и знакомит с ними «под роспись» учащихся, нарушивших правила. К лицам, систематически нарушающим ТБ, применяют меры дисциплинарного воздействия, предусмотренные правилами внутреннего распорядка, а также меры общественного воздействия.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 ступень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Вторую ступень контроля осуществляют заместители директора: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по учебной работе;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по воспитательной работе;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по хозяйственной части;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– общественный инспектор по охране труда (председатель комиссии охраны труда профкома), – которые раз в четверть проводят проверку состояния охраны труда, пожарной профилактики и производственной санитарии в учебном заведении, принимают меры по устранению выявленных нарушений, за исключением тех, которые требуют определенных затрат времени, средств и усилий. Эти нарушения записываются в специальный журнал с указанием сроков их устранения, исполнителей, о них сообщают директору учреждения (Приложение № 12).</w:t>
      </w:r>
    </w:p>
    <w:p w:rsidR="00207BD3" w:rsidRPr="002504C1" w:rsidRDefault="00207BD3" w:rsidP="00207BD3">
      <w:pPr>
        <w:keepNext/>
        <w:shd w:val="clear" w:color="auto" w:fill="FFFFFF"/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III ступень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Третью ступень осуществляет директор учебного заведения совместно с председателем профсоюзного комитета, которые один раз в полугодие изучают материалы второй ступени административно-общественного контроля, на основании результатов анализа проводят проверку состояния выполнения замечаний, указанных в журнале учета проведения административно-общественного контроля первой и второй ступени (Приложение № 12).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Заслушивают на совместных заседаниях лиц, ответственных за выполнение соглашения по охране труда, планов, приказов, предписаний, обсуждают итоги общественного контроля по охране труда. Проводят анализ несчастных случаев в учреждении.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На основании обсуждения вопросов о состоянии охраны труда директором издается  приказ.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before="180" w:after="1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 ступень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>Четвертую ступень осуществляет комиссия, назначенная приказом комитета по образованию района, по приемке учебного заведения к новому учебному году.</w:t>
      </w:r>
    </w:p>
    <w:p w:rsidR="00207BD3" w:rsidRPr="002504C1" w:rsidRDefault="00207BD3" w:rsidP="00207B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комитета по образованию района, председатель </w:t>
      </w:r>
      <w:proofErr w:type="gramStart"/>
      <w:r w:rsidRPr="002504C1">
        <w:rPr>
          <w:rFonts w:ascii="Times New Roman" w:hAnsi="Times New Roman" w:cs="Times New Roman"/>
          <w:color w:val="000000"/>
          <w:sz w:val="24"/>
          <w:szCs w:val="24"/>
        </w:rPr>
        <w:t>райкома профсоюза работников образования района</w:t>
      </w:r>
      <w:proofErr w:type="gramEnd"/>
      <w:r w:rsidRPr="002504C1">
        <w:rPr>
          <w:rFonts w:ascii="Times New Roman" w:hAnsi="Times New Roman" w:cs="Times New Roman"/>
          <w:color w:val="000000"/>
          <w:sz w:val="24"/>
          <w:szCs w:val="24"/>
        </w:rPr>
        <w:t xml:space="preserve"> в начале учебного года заслушивают отчет директора и председателя ПК школы о проделанной работе по охране труда.</w:t>
      </w:r>
    </w:p>
    <w:p w:rsidR="00207BD3" w:rsidRPr="009D3EBE" w:rsidRDefault="00207BD3" w:rsidP="00207B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D3EBE">
        <w:rPr>
          <w:rFonts w:ascii="Times New Roman" w:hAnsi="Times New Roman" w:cs="Times New Roman"/>
          <w:color w:val="000000"/>
          <w:sz w:val="24"/>
          <w:szCs w:val="24"/>
        </w:rPr>
        <w:t>Результаты отчетов оформляются протоколом, при необходимости издается приказ и доводится до сведения всех лиц учреждений образования района.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07BD3"/>
    <w:rsid w:val="00175A52"/>
    <w:rsid w:val="00207BD3"/>
    <w:rsid w:val="00430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B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3530</Characters>
  <Application>Microsoft Office Word</Application>
  <DocSecurity>0</DocSecurity>
  <Lines>29</Lines>
  <Paragraphs>8</Paragraphs>
  <ScaleCrop>false</ScaleCrop>
  <Company>2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2012-03-02T04:40:00Z</dcterms:created>
  <dcterms:modified xsi:type="dcterms:W3CDTF">2012-03-02T04:42:00Z</dcterms:modified>
</cp:coreProperties>
</file>